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49D71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实践周《商业策划暨财务分析报告》通知</w:t>
      </w:r>
    </w:p>
    <w:p w14:paraId="730267C4"/>
    <w:p w14:paraId="4D978BCC"/>
    <w:p w14:paraId="05543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各位2021</w:t>
      </w:r>
      <w:r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  <w:lang w:eastAsia="zh-CN"/>
        </w:rPr>
        <w:t>财务管理专业</w:t>
      </w:r>
      <w:r>
        <w:rPr>
          <w:rFonts w:hint="eastAsia"/>
          <w:sz w:val="24"/>
          <w:szCs w:val="24"/>
        </w:rPr>
        <w:t>的同学：</w:t>
      </w:r>
    </w:p>
    <w:p w14:paraId="62A07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大家好！本学年的实践教学周即将开始，实践教学是嘉庚学院的一项重要的教学环节，需要同学们认真对待，不可随意缺席活动。今年实践周的《商业策划暨财务分析报告》将采取线</w:t>
      </w:r>
      <w:r>
        <w:rPr>
          <w:rFonts w:hint="eastAsia"/>
          <w:sz w:val="24"/>
          <w:szCs w:val="24"/>
          <w:lang w:eastAsia="zh-CN"/>
        </w:rPr>
        <w:t>下</w:t>
      </w:r>
      <w:r>
        <w:rPr>
          <w:rFonts w:hint="eastAsia"/>
          <w:sz w:val="24"/>
          <w:szCs w:val="24"/>
        </w:rPr>
        <w:t>的形式开展。比赛用案例公司名称将于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日当天统一公布。</w:t>
      </w:r>
      <w:r>
        <w:rPr>
          <w:rFonts w:hint="eastAsia"/>
          <w:sz w:val="24"/>
          <w:szCs w:val="24"/>
          <w:lang w:eastAsia="zh-CN"/>
        </w:rPr>
        <w:t>同学们可通过公开渠道搜集资料，也可采用线下访谈、实地调研、问卷调查等方法，</w:t>
      </w:r>
      <w:r>
        <w:rPr>
          <w:rFonts w:hint="eastAsia" w:ascii="宋体" w:hAnsi="宋体" w:eastAsia="宋体"/>
          <w:sz w:val="24"/>
          <w:szCs w:val="24"/>
        </w:rPr>
        <w:t>了解所研究的公司所处的行业地位及宏观经济环境；本公司目前的</w:t>
      </w:r>
      <w:r>
        <w:rPr>
          <w:rFonts w:hint="eastAsia" w:ascii="宋体" w:hAnsi="宋体" w:eastAsia="宋体"/>
          <w:sz w:val="24"/>
          <w:szCs w:val="24"/>
          <w:lang w:eastAsia="zh-CN"/>
        </w:rPr>
        <w:t>经营状况、营销状况、研发状况、内部管理、</w:t>
      </w:r>
      <w:r>
        <w:rPr>
          <w:rFonts w:hint="eastAsia" w:ascii="宋体" w:hAnsi="宋体" w:eastAsia="宋体"/>
          <w:sz w:val="24"/>
          <w:szCs w:val="24"/>
        </w:rPr>
        <w:t>财务状况</w:t>
      </w:r>
      <w:r>
        <w:rPr>
          <w:rFonts w:hint="eastAsia" w:ascii="宋体" w:hAnsi="宋体" w:eastAsia="宋体"/>
          <w:sz w:val="24"/>
          <w:szCs w:val="24"/>
          <w:lang w:eastAsia="zh-CN"/>
        </w:rPr>
        <w:t>进行</w:t>
      </w:r>
      <w:r>
        <w:rPr>
          <w:rFonts w:hint="eastAsia" w:ascii="宋体" w:hAnsi="宋体" w:eastAsia="宋体"/>
          <w:sz w:val="24"/>
          <w:szCs w:val="24"/>
        </w:rPr>
        <w:t>解读；对本公司未来的经营决策和整体发展提出一些可行性的策略建议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</w:rPr>
        <w:t>最后，每个小组需要提交一份《商业策划暨财务分析报告》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3288C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本次实践周将课程考核和竞赛结合在一起，相关要点如下。</w:t>
      </w:r>
      <w:bookmarkStart w:id="0" w:name="_GoBack"/>
      <w:bookmarkEnd w:id="0"/>
    </w:p>
    <w:p w14:paraId="3A92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一、关于课程考核</w:t>
      </w:r>
    </w:p>
    <w:p w14:paraId="0EFCB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1、点名考勤（占10%）：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日、</w:t>
      </w:r>
      <w:r>
        <w:rPr>
          <w:rFonts w:hint="eastAsia"/>
          <w:sz w:val="24"/>
          <w:szCs w:val="24"/>
          <w:highlight w:val="yellow"/>
          <w:lang w:val="en-US" w:eastAsia="zh-CN"/>
        </w:rPr>
        <w:t>7月11日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7月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日共</w:t>
      </w:r>
      <w:r>
        <w:rPr>
          <w:rFonts w:hint="eastAsia"/>
          <w:sz w:val="24"/>
          <w:szCs w:val="24"/>
          <w:highlight w:val="yellow"/>
          <w:lang w:val="en-US" w:eastAsia="zh-CN"/>
        </w:rPr>
        <w:t>3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  <w:lang w:eastAsia="zh-CN"/>
        </w:rPr>
        <w:t>班级课堂考勤</w:t>
      </w:r>
      <w:r>
        <w:rPr>
          <w:rFonts w:hint="eastAsia"/>
          <w:sz w:val="24"/>
          <w:szCs w:val="24"/>
        </w:rPr>
        <w:t>。</w:t>
      </w:r>
    </w:p>
    <w:p w14:paraId="51A2F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2、平时分（占30%）：7月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日之前，</w:t>
      </w:r>
      <w:r>
        <w:rPr>
          <w:rFonts w:hint="eastAsia"/>
          <w:b/>
          <w:bCs/>
          <w:sz w:val="24"/>
          <w:szCs w:val="24"/>
        </w:rPr>
        <w:t>每个学生（不是每一组哦）</w:t>
      </w:r>
      <w:r>
        <w:rPr>
          <w:rFonts w:hint="eastAsia"/>
          <w:sz w:val="24"/>
          <w:szCs w:val="24"/>
        </w:rPr>
        <w:t>均需单独提</w:t>
      </w:r>
      <w:r>
        <w:rPr>
          <w:rFonts w:hint="eastAsia"/>
          <w:sz w:val="24"/>
          <w:szCs w:val="24"/>
          <w:lang w:eastAsia="zh-CN"/>
        </w:rPr>
        <w:t>交一份</w:t>
      </w:r>
      <w:r>
        <w:rPr>
          <w:rFonts w:hint="eastAsia"/>
          <w:sz w:val="24"/>
          <w:szCs w:val="24"/>
        </w:rPr>
        <w:t>小作业，</w:t>
      </w:r>
      <w:r>
        <w:rPr>
          <w:rFonts w:hint="eastAsia"/>
          <w:sz w:val="24"/>
          <w:szCs w:val="24"/>
          <w:highlight w:val="yellow"/>
          <w:lang w:val="en-US" w:eastAsia="zh-CN"/>
        </w:rPr>
        <w:t>1500</w:t>
      </w:r>
      <w:r>
        <w:rPr>
          <w:rFonts w:hint="eastAsia"/>
          <w:sz w:val="24"/>
          <w:szCs w:val="24"/>
        </w:rPr>
        <w:t>字，题目是“该公司改革方案和改革建议的个人看法”。</w:t>
      </w:r>
    </w:p>
    <w:p w14:paraId="0315E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3、期末成绩（占60%）：7月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日14点30分之前，每个小组提交一份《</w:t>
      </w:r>
      <w:r>
        <w:rPr>
          <w:rFonts w:hint="eastAsia" w:asciiTheme="minorEastAsia" w:hAnsiTheme="minorEastAsia"/>
          <w:sz w:val="24"/>
          <w:szCs w:val="24"/>
        </w:rPr>
        <w:t>商业策划暨财务分析报告</w:t>
      </w:r>
      <w:r>
        <w:rPr>
          <w:rFonts w:hint="eastAsia"/>
          <w:sz w:val="24"/>
          <w:szCs w:val="24"/>
        </w:rPr>
        <w:t>》给各自任课老师。</w:t>
      </w:r>
      <w:r>
        <w:rPr>
          <w:rFonts w:hint="eastAsia"/>
          <w:color w:val="FF0000"/>
          <w:sz w:val="24"/>
          <w:szCs w:val="24"/>
        </w:rPr>
        <w:t>格式模板请参见“实施细则”中附件的“0000-美少女战队-华谊兄弟”报告。</w:t>
      </w:r>
    </w:p>
    <w:p w14:paraId="61FCF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sz w:val="24"/>
          <w:szCs w:val="24"/>
        </w:rPr>
      </w:pPr>
    </w:p>
    <w:p w14:paraId="54016C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关于竞赛</w:t>
      </w:r>
    </w:p>
    <w:p w14:paraId="2E0FF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初赛：7月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日14:30-18:00，由各班任课教师自行组织。</w:t>
      </w:r>
      <w:r>
        <w:rPr>
          <w:rFonts w:hint="eastAsia"/>
          <w:color w:val="FF0000"/>
          <w:sz w:val="24"/>
          <w:szCs w:val="24"/>
        </w:rPr>
        <w:t>请每个团队自行提前准备好演讲用的PPT，</w:t>
      </w:r>
      <w:r>
        <w:rPr>
          <w:rFonts w:hint="eastAsia"/>
          <w:sz w:val="24"/>
          <w:szCs w:val="24"/>
          <w:lang w:eastAsia="zh-CN"/>
        </w:rPr>
        <w:t>在本班级内展示</w:t>
      </w:r>
      <w:r>
        <w:rPr>
          <w:rFonts w:hint="eastAsia"/>
          <w:sz w:val="24"/>
          <w:szCs w:val="24"/>
        </w:rPr>
        <w:t>，选出</w:t>
      </w:r>
      <w:r>
        <w:rPr>
          <w:rFonts w:hint="eastAsia"/>
          <w:sz w:val="24"/>
          <w:szCs w:val="24"/>
          <w:highlight w:val="yellow"/>
        </w:rPr>
        <w:t>每个班级的</w:t>
      </w:r>
      <w:r>
        <w:rPr>
          <w:rFonts w:hint="eastAsia"/>
          <w:sz w:val="24"/>
          <w:szCs w:val="24"/>
          <w:highlight w:val="yellow"/>
          <w:lang w:val="en-US" w:eastAsia="zh-CN"/>
        </w:rPr>
        <w:t>2</w:t>
      </w:r>
      <w:r>
        <w:rPr>
          <w:rFonts w:hint="eastAsia"/>
          <w:sz w:val="24"/>
          <w:szCs w:val="24"/>
          <w:highlight w:val="yellow"/>
        </w:rPr>
        <w:t>名优胜团队</w:t>
      </w:r>
      <w:r>
        <w:rPr>
          <w:rFonts w:hint="eastAsia"/>
          <w:sz w:val="24"/>
          <w:szCs w:val="24"/>
        </w:rPr>
        <w:t>，参加7月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日的</w:t>
      </w:r>
      <w:r>
        <w:rPr>
          <w:rFonts w:hint="eastAsia"/>
          <w:sz w:val="24"/>
          <w:szCs w:val="24"/>
          <w:lang w:eastAsia="zh-CN"/>
        </w:rPr>
        <w:t>年级总</w:t>
      </w:r>
      <w:r>
        <w:rPr>
          <w:rFonts w:hint="eastAsia"/>
          <w:sz w:val="24"/>
          <w:szCs w:val="24"/>
        </w:rPr>
        <w:t>决赛。</w:t>
      </w:r>
    </w:p>
    <w:p w14:paraId="3A25E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决赛：7月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0-1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支优秀团队角逐一二三等奖，一等奖1名，二等奖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名，三等奖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名。比赛方式和初赛一样。</w:t>
      </w:r>
    </w:p>
    <w:p w14:paraId="10C1C7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竞赛流程：</w:t>
      </w:r>
      <w:r>
        <w:rPr>
          <w:rFonts w:hint="eastAsia"/>
          <w:color w:val="FF0000"/>
          <w:sz w:val="24"/>
          <w:szCs w:val="24"/>
          <w:highlight w:val="yellow"/>
        </w:rPr>
        <w:t>1</w:t>
      </w:r>
      <w:r>
        <w:rPr>
          <w:rFonts w:hint="eastAsia"/>
          <w:color w:val="FF0000"/>
          <w:sz w:val="24"/>
          <w:szCs w:val="24"/>
          <w:highlight w:val="yellow"/>
          <w:lang w:val="en-US" w:eastAsia="zh-CN"/>
        </w:rPr>
        <w:t>5</w:t>
      </w:r>
      <w:r>
        <w:rPr>
          <w:rFonts w:hint="eastAsia"/>
          <w:color w:val="FF0000"/>
          <w:sz w:val="24"/>
          <w:szCs w:val="24"/>
          <w:highlight w:val="yellow"/>
        </w:rPr>
        <w:t>分钟演讲</w:t>
      </w:r>
      <w:r>
        <w:rPr>
          <w:rFonts w:hint="eastAsia"/>
          <w:color w:val="FF0000"/>
          <w:sz w:val="24"/>
          <w:szCs w:val="24"/>
        </w:rPr>
        <w:t>+5分钟答辩</w:t>
      </w:r>
      <w:r>
        <w:rPr>
          <w:rFonts w:hint="eastAsia"/>
          <w:sz w:val="24"/>
          <w:szCs w:val="24"/>
        </w:rPr>
        <w:t>；</w:t>
      </w:r>
    </w:p>
    <w:p w14:paraId="77765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sz w:val="24"/>
          <w:szCs w:val="24"/>
        </w:rPr>
      </w:pPr>
    </w:p>
    <w:p w14:paraId="4B5CC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谢谢大家！</w:t>
      </w:r>
    </w:p>
    <w:p w14:paraId="34208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sz w:val="24"/>
          <w:szCs w:val="24"/>
        </w:rPr>
      </w:pPr>
    </w:p>
    <w:p w14:paraId="696FB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会计与金融学院《商业策划》小组</w:t>
      </w:r>
    </w:p>
    <w:p w14:paraId="39EAB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                                       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.0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03</w:t>
      </w:r>
    </w:p>
    <w:p w14:paraId="69E8165F">
      <w:pPr>
        <w:ind w:firstLine="420" w:firstLineChars="200"/>
      </w:pPr>
    </w:p>
    <w:p w14:paraId="0A1ACE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7B220"/>
    <w:multiLevelType w:val="singleLevel"/>
    <w:tmpl w:val="FD17B2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2M3MzJjOTQ0ODI0OWFkNmU2YzIxMzc4ZjA1YjAifQ=="/>
  </w:docVars>
  <w:rsids>
    <w:rsidRoot w:val="00F759C8"/>
    <w:rsid w:val="002075C7"/>
    <w:rsid w:val="002F4529"/>
    <w:rsid w:val="00F759C8"/>
    <w:rsid w:val="0C2B1F4B"/>
    <w:rsid w:val="0CAE7665"/>
    <w:rsid w:val="0E1D6A36"/>
    <w:rsid w:val="0E361B87"/>
    <w:rsid w:val="0F1052DD"/>
    <w:rsid w:val="135416F4"/>
    <w:rsid w:val="24877855"/>
    <w:rsid w:val="2A2E5FA2"/>
    <w:rsid w:val="2AE41EF8"/>
    <w:rsid w:val="3591783D"/>
    <w:rsid w:val="3D837CCE"/>
    <w:rsid w:val="40E049C6"/>
    <w:rsid w:val="45D14526"/>
    <w:rsid w:val="4B6F5F4C"/>
    <w:rsid w:val="56A0684B"/>
    <w:rsid w:val="5B9A7C34"/>
    <w:rsid w:val="6D7E2E3B"/>
    <w:rsid w:val="7A1E50DA"/>
    <w:rsid w:val="7A9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721</Characters>
  <Lines>1</Lines>
  <Paragraphs>1</Paragraphs>
  <TotalTime>2</TotalTime>
  <ScaleCrop>false</ScaleCrop>
  <LinksUpToDate>false</LinksUpToDate>
  <CharactersWithSpaces>799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2020-06-27T16:00:00Z</dcterms:created>
  <dc:creator>10086</dc:creator>
  <cp:lastModifiedBy>小瑜儿</cp:lastModifiedBy>
  <dcterms:modified xsi:type="dcterms:W3CDTF">2024-07-03T04:02:29Z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C8FBACA11FFD4E8B8FDAE58B7A1B475E</vt:lpwstr>
  </property>
</Properties>
</file>