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</w:pPr>
      <w:bookmarkStart w:id="0" w:name="bookmark57"/>
      <w:bookmarkStart w:id="1" w:name="bookmark55"/>
      <w:bookmarkStart w:id="2" w:name="bookmark56"/>
      <w:r>
        <w:rPr>
          <w:rFonts w:hint="eastAsia" w:cs="宋体"/>
          <w:b/>
          <w:bCs/>
          <w:color w:val="000000"/>
          <w:spacing w:val="0"/>
          <w:w w:val="100"/>
          <w:position w:val="0"/>
          <w:lang w:val="en-US" w:eastAsia="zh-CN" w:bidi="zh-CN"/>
        </w:rPr>
        <w:t>厦门大学嘉庚学院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zh-CN" w:eastAsia="zh-CN" w:bidi="zh-CN"/>
        </w:rPr>
        <w:t>“守望青春，共筑健康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”</w:t>
      </w:r>
      <w:bookmarkEnd w:id="0"/>
      <w:bookmarkStart w:id="3" w:name="bookmark58"/>
    </w:p>
    <w:p>
      <w:pPr>
        <w:pStyle w:val="5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大学生防艾主题短视频征集大赛报名表</w:t>
      </w:r>
      <w:bookmarkEnd w:id="1"/>
      <w:bookmarkEnd w:id="2"/>
      <w:bookmarkEnd w:id="3"/>
    </w:p>
    <w:tbl>
      <w:tblPr>
        <w:tblStyle w:val="2"/>
        <w:tblpPr w:leftFromText="180" w:rightFromText="180" w:vertAnchor="text" w:horzAnchor="page" w:tblpX="1429" w:tblpY="12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29"/>
        <w:gridCol w:w="2040"/>
        <w:gridCol w:w="663"/>
        <w:gridCol w:w="1422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所属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院系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作品名称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学号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姓名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联系方式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班级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bookmarkStart w:id="4" w:name="_GoBack"/>
            <w:bookmarkEnd w:id="4"/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姓名</w:t>
            </w:r>
          </w:p>
        </w:tc>
        <w:tc>
          <w:tcPr>
            <w:tcW w:w="2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  <w:t>联系方式</w:t>
            </w:r>
          </w:p>
        </w:tc>
        <w:tc>
          <w:tcPr>
            <w:tcW w:w="3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3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27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  <w:tc>
          <w:tcPr>
            <w:tcW w:w="3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作品简介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（300字以内）</w:t>
            </w:r>
          </w:p>
        </w:tc>
        <w:tc>
          <w:tcPr>
            <w:tcW w:w="6673" w:type="dxa"/>
            <w:gridSpan w:val="4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</w:pPr>
          </w:p>
          <w:p>
            <w:pPr>
              <w:widowControl w:val="0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  <w:p>
            <w:pPr>
              <w:widowControl w:val="0"/>
              <w:ind w:firstLine="200" w:firstLineChars="100"/>
              <w:jc w:val="both"/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作者许可授权</w:t>
            </w:r>
          </w:p>
        </w:tc>
        <w:tc>
          <w:tcPr>
            <w:tcW w:w="66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  <w:t>兹授权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zh-CN" w:eastAsia="zh-CN" w:bidi="ar-SA"/>
              </w:rPr>
              <w:t>“守望青春，共筑健康”第二届福建省大学生防艾主题短视频征集大赛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  <w:t>组委会对本人的应征作品拥有以下使用权：以任何形式、在任何载 体进行发表、发布、出版、传播、展示。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val="en-US" w:eastAsia="zh-CN" w:bidi="ar-SA"/>
              </w:rPr>
              <w:t xml:space="preserve">          签名：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  <w:t xml:space="preserve">          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right="0" w:firstLine="4560" w:firstLineChars="190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  <w:t>年   月   日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right="0" w:firstLine="4320" w:firstLineChars="1800"/>
              <w:jc w:val="both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4"/>
                <w:shd w:val="clear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3103" w:type="dxa"/>
            <w:gridSpan w:val="2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8"/>
                <w:szCs w:val="28"/>
                <w:shd w:val="clear"/>
                <w:lang w:val="en-US" w:eastAsia="zh-CN" w:bidi="ar-SA"/>
              </w:rPr>
              <w:t>推荐单位意见</w:t>
            </w:r>
          </w:p>
        </w:tc>
        <w:tc>
          <w:tcPr>
            <w:tcW w:w="6673" w:type="dxa"/>
            <w:gridSpan w:val="4"/>
            <w:vAlign w:val="center"/>
          </w:tcPr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right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</w:pPr>
          </w:p>
          <w:p>
            <w:pPr>
              <w:keepNext w:val="0"/>
              <w:keepLines w:val="0"/>
              <w:shd w:val="clear"/>
              <w:bidi w:val="0"/>
              <w:spacing w:before="0" w:after="0" w:line="36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1"/>
                <w:szCs w:val="22"/>
                <w:shd w:val="clear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val="en-US" w:eastAsia="zh-CN" w:bidi="ar-SA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eastAsia="zh-CN" w:bidi="ar-SA"/>
              </w:rPr>
              <w:t xml:space="preserve">（公章）        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eastAsia="zh-CN" w:bidi="ar-SA"/>
              </w:rPr>
              <w:t>年   月   日</w:t>
            </w:r>
          </w:p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eastAsia="zh-CN" w:bidi="ar-SA"/>
              </w:rPr>
            </w:pPr>
          </w:p>
          <w:p>
            <w:pPr>
              <w:keepNext w:val="0"/>
              <w:keepLines w:val="0"/>
              <w:shd w:val="clear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kern w:val="2"/>
                <w:position w:val="0"/>
                <w:sz w:val="24"/>
                <w:szCs w:val="28"/>
                <w:shd w:val="clear"/>
                <w:lang w:eastAsia="zh-CN" w:bidi="ar-SA"/>
              </w:rPr>
            </w:pPr>
          </w:p>
        </w:tc>
      </w:tr>
    </w:tbl>
    <w:p>
      <w:pPr>
        <w:rPr>
          <w:sz w:val="34"/>
          <w:szCs w:val="34"/>
        </w:rPr>
      </w:pPr>
      <w:r>
        <w:rPr>
          <w:rFonts w:hint="eastAsia"/>
          <w:lang w:val="en-US" w:eastAsia="zh-CN"/>
        </w:rPr>
        <w:t>注：可自由调整格式，确保美观得体，双面打印，一式两份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2MyZWIzMWQ3YTQ5ZmI5NTc5MjNjMmY5YjlmZWIifQ=="/>
  </w:docVars>
  <w:rsids>
    <w:rsidRoot w:val="00000000"/>
    <w:rsid w:val="108A6A25"/>
    <w:rsid w:val="2B000F12"/>
    <w:rsid w:val="65067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480" w:line="600" w:lineRule="exact"/>
      <w:ind w:left="730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  <w:spacing w:after="20"/>
      <w:ind w:firstLine="3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2023-10-11T00:33:00Z</dcterms:created>
  <dc:creator>iPhone</dc:creator>
  <cp:lastModifiedBy>一顆魚丸</cp:lastModifiedBy>
  <dcterms:modified xsi:type="dcterms:W3CDTF">2023-10-19T02:42:51Z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D11BAB44F89AD4E3E89B2465F2C95AF1_31</vt:lpwstr>
  </property>
</Properties>
</file>